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06A2C8D1" w14:textId="77777777" w:rsidR="006D7703" w:rsidRDefault="006D7703" w:rsidP="00FF040C">
      <w:pPr>
        <w:pStyle w:val="A-AnswerKey-EssayAnswers-indent"/>
        <w:ind w:left="0" w:firstLine="0"/>
      </w:pPr>
    </w:p>
    <w:p w14:paraId="5287A4E8" w14:textId="7F9D5DC9" w:rsidR="00817B61" w:rsidRPr="0019676C" w:rsidRDefault="00817B61" w:rsidP="00817B61">
      <w:pPr>
        <w:pStyle w:val="A-BH-spaceafter"/>
      </w:pPr>
      <w:r w:rsidRPr="0019676C">
        <w:t xml:space="preserve">Unit 1 Final Performance Task Options </w:t>
      </w:r>
    </w:p>
    <w:p w14:paraId="38CE400F" w14:textId="6ADCB32F" w:rsidR="00817B61" w:rsidRPr="0019676C" w:rsidRDefault="00817B61" w:rsidP="00817B61">
      <w:pPr>
        <w:pStyle w:val="A-Paragraph-spaceafter"/>
        <w:spacing w:after="120"/>
      </w:pPr>
      <w:r w:rsidRPr="0019676C">
        <w:t xml:space="preserve">The following is a list of the enduring understandings for unit 1. Demonstrating your grasp of these understandings will be essential to </w:t>
      </w:r>
      <w:r>
        <w:t xml:space="preserve">successfully </w:t>
      </w:r>
      <w:r w:rsidRPr="0019676C">
        <w:t xml:space="preserve">completing your chosen final performance task. See </w:t>
      </w:r>
      <w:r w:rsidR="00204D6F">
        <w:br/>
      </w:r>
      <w:r w:rsidRPr="0019676C">
        <w:t>the descriptions below to understand the specific elements that will be required for each option.</w:t>
      </w:r>
    </w:p>
    <w:p w14:paraId="5B7C48E1" w14:textId="7AB6B558" w:rsidR="00817B61" w:rsidRPr="00CB74CB" w:rsidRDefault="00817B61" w:rsidP="00817B61">
      <w:pPr>
        <w:pStyle w:val="A-BulletList-level1"/>
        <w:ind w:left="270"/>
      </w:pPr>
      <w:bookmarkStart w:id="0" w:name="_Hlk531080657"/>
      <w:r w:rsidRPr="00CB74CB">
        <w:t xml:space="preserve">Our intellect and free will give us the ability to choose to follow God’s will and live a life of true </w:t>
      </w:r>
      <w:r w:rsidR="00CE3FC3">
        <w:br/>
      </w:r>
      <w:r w:rsidRPr="00CB74CB">
        <w:t>happiness (</w:t>
      </w:r>
      <w:r w:rsidR="006106C8">
        <w:t>b</w:t>
      </w:r>
      <w:r w:rsidRPr="00CB74CB">
        <w:t>eatitude).</w:t>
      </w:r>
    </w:p>
    <w:bookmarkEnd w:id="0"/>
    <w:p w14:paraId="4A04B9E0" w14:textId="77777777" w:rsidR="00817B61" w:rsidRPr="00CB74CB" w:rsidRDefault="00817B61" w:rsidP="00817B61">
      <w:pPr>
        <w:pStyle w:val="A-BulletList-level1"/>
        <w:ind w:left="270"/>
      </w:pPr>
      <w:r w:rsidRPr="00CB74CB">
        <w:t>God’s moral law is written in our heart and has been revealed in Scripture and Tradition.</w:t>
      </w:r>
    </w:p>
    <w:p w14:paraId="325BB3EC" w14:textId="5DA53096" w:rsidR="00817B61" w:rsidRDefault="00817B61" w:rsidP="00817B61">
      <w:pPr>
        <w:pStyle w:val="A-BulletList-level1"/>
        <w:ind w:left="270"/>
        <w:rPr>
          <w:rFonts w:eastAsia="Times New Roman"/>
        </w:rPr>
      </w:pPr>
      <w:r w:rsidRPr="00CB74CB">
        <w:rPr>
          <w:rFonts w:eastAsia="Times New Roman"/>
        </w:rPr>
        <w:t xml:space="preserve">The reality of sin is expressed in various ways in Scripture; sin is any thought, word, or action contrary </w:t>
      </w:r>
      <w:r w:rsidR="004B0C70">
        <w:rPr>
          <w:rFonts w:eastAsia="Times New Roman"/>
        </w:rPr>
        <w:br/>
      </w:r>
      <w:r w:rsidRPr="00CB74CB">
        <w:rPr>
          <w:rFonts w:eastAsia="Times New Roman"/>
        </w:rPr>
        <w:t>to Eternal Law.</w:t>
      </w:r>
    </w:p>
    <w:p w14:paraId="6B6DBC4D" w14:textId="48977642" w:rsidR="00817B61" w:rsidRPr="0019676C" w:rsidRDefault="00817B61" w:rsidP="00817B61">
      <w:pPr>
        <w:pStyle w:val="A-CH"/>
        <w:rPr>
          <w:szCs w:val="24"/>
        </w:rPr>
      </w:pPr>
      <w:r>
        <w:rPr>
          <w:szCs w:val="24"/>
        </w:rPr>
        <w:t xml:space="preserve">Option 1: </w:t>
      </w:r>
      <w:r w:rsidRPr="00D041CA">
        <w:t>Three</w:t>
      </w:r>
      <w:r>
        <w:t>-Panel</w:t>
      </w:r>
      <w:r w:rsidRPr="00D041CA">
        <w:t xml:space="preserve"> A</w:t>
      </w:r>
      <w:r>
        <w:t>dvertising</w:t>
      </w:r>
      <w:r w:rsidRPr="00D041CA">
        <w:t xml:space="preserve"> Campaign </w:t>
      </w:r>
      <w:r>
        <w:br/>
      </w:r>
      <w:r w:rsidRPr="00D041CA">
        <w:t>on “</w:t>
      </w:r>
      <w:r>
        <w:t>God’s Happiness Plan</w:t>
      </w:r>
      <w:r w:rsidRPr="00D041CA">
        <w:t>”</w:t>
      </w:r>
    </w:p>
    <w:p w14:paraId="6BDDBA00" w14:textId="77777777" w:rsidR="00817B61" w:rsidRPr="00642491" w:rsidRDefault="00817B61" w:rsidP="002F01A8">
      <w:pPr>
        <w:pStyle w:val="A-Paragraph-spaceafter"/>
        <w:spacing w:after="120"/>
      </w:pPr>
      <w:r w:rsidRPr="00642491">
        <w:t>Create a three-panel advertising campaign on the theme “</w:t>
      </w:r>
      <w:r>
        <w:t>God’s</w:t>
      </w:r>
      <w:r w:rsidRPr="00642491">
        <w:t xml:space="preserve"> Happiness</w:t>
      </w:r>
      <w:r>
        <w:t xml:space="preserve"> Plan</w:t>
      </w:r>
      <w:r w:rsidRPr="00642491">
        <w:t>.” Create your ad</w:t>
      </w:r>
      <w:r>
        <w:t>s</w:t>
      </w:r>
      <w:r w:rsidRPr="00642491">
        <w:t xml:space="preserve"> on poster board or newsprint. You can work individually or with a partner. Follow these steps in creating the ad</w:t>
      </w:r>
      <w:r>
        <w:t>s</w:t>
      </w:r>
      <w:r w:rsidRPr="00642491">
        <w:t>:</w:t>
      </w:r>
    </w:p>
    <w:p w14:paraId="343595A6" w14:textId="77777777" w:rsidR="00817B61" w:rsidRPr="00642491" w:rsidRDefault="00817B61" w:rsidP="00817B61">
      <w:pPr>
        <w:pStyle w:val="A-NumberList-level1"/>
        <w:numPr>
          <w:ilvl w:val="0"/>
          <w:numId w:val="17"/>
        </w:numPr>
        <w:ind w:left="270" w:hanging="270"/>
      </w:pPr>
      <w:r w:rsidRPr="00642491">
        <w:t xml:space="preserve">Find examples of ads in magazines, newspapers, or electronic media that claim the product will provide the owner with love or happiness. From the themes found in these examples, create an ad for happiness that represents these societal values that claim to bring happiness. This </w:t>
      </w:r>
      <w:r>
        <w:t xml:space="preserve">ad </w:t>
      </w:r>
      <w:r w:rsidRPr="00642491">
        <w:t xml:space="preserve">will go on </w:t>
      </w:r>
      <w:r>
        <w:t>the first</w:t>
      </w:r>
      <w:r w:rsidRPr="00642491">
        <w:t xml:space="preserve"> panel of your advertisement.</w:t>
      </w:r>
    </w:p>
    <w:p w14:paraId="06BAE0B1" w14:textId="77777777" w:rsidR="00817B61" w:rsidRPr="00AE1114" w:rsidRDefault="00817B61" w:rsidP="00817B61">
      <w:pPr>
        <w:pStyle w:val="A-NumberList-level1"/>
        <w:numPr>
          <w:ilvl w:val="0"/>
          <w:numId w:val="17"/>
        </w:numPr>
        <w:ind w:left="270" w:hanging="270"/>
      </w:pPr>
      <w:r w:rsidRPr="00642491">
        <w:t xml:space="preserve">Review the unit readings and resources on the meaning of </w:t>
      </w:r>
      <w:r>
        <w:t xml:space="preserve">happiness, God’s Eternal Law, and sin </w:t>
      </w:r>
      <w:r w:rsidRPr="00642491">
        <w:t>in Christian morality.</w:t>
      </w:r>
      <w:r>
        <w:t xml:space="preserve"> </w:t>
      </w:r>
      <w:r w:rsidRPr="00AE1114">
        <w:t>From the themes found in this unit, create an ad for happiness in this life based on living a Christian moral life. This ad will go on the second panel of your advertisement.</w:t>
      </w:r>
    </w:p>
    <w:p w14:paraId="4A4AA28B" w14:textId="77777777" w:rsidR="00817B61" w:rsidRPr="00642491" w:rsidRDefault="00817B61" w:rsidP="00817B61">
      <w:pPr>
        <w:pStyle w:val="A-NumberList-level1"/>
        <w:numPr>
          <w:ilvl w:val="0"/>
          <w:numId w:val="17"/>
        </w:numPr>
        <w:spacing w:after="240"/>
        <w:ind w:left="274" w:hanging="274"/>
      </w:pPr>
      <w:r>
        <w:t>C</w:t>
      </w:r>
      <w:r w:rsidRPr="00642491">
        <w:t xml:space="preserve">reate an ad for </w:t>
      </w:r>
      <w:r>
        <w:t>overcoming the obstacles to living a life of true happiness, referring to God’s Law and the effects of sin. This ad will go on the third panel of your advertisement.</w:t>
      </w:r>
    </w:p>
    <w:p w14:paraId="2C4A89D6" w14:textId="77777777" w:rsidR="00817B61" w:rsidRDefault="00817B61" w:rsidP="00817B61">
      <w:pPr>
        <w:pStyle w:val="A-Paragraph-spaceafter"/>
        <w:spacing w:after="120"/>
      </w:pPr>
      <w:r>
        <w:t>In addition, s</w:t>
      </w:r>
      <w:r w:rsidRPr="000046FA">
        <w:t xml:space="preserve">ubmit a 150- to 200-word essay summarizing the </w:t>
      </w:r>
      <w:r>
        <w:t>significance of your display. Use these three headings for your essay:</w:t>
      </w:r>
    </w:p>
    <w:p w14:paraId="42969A54" w14:textId="77777777" w:rsidR="00817B61" w:rsidRPr="00CF04EE" w:rsidRDefault="00817B61" w:rsidP="00817B61">
      <w:pPr>
        <w:pStyle w:val="A-BulletList-level1"/>
        <w:ind w:left="270"/>
      </w:pPr>
      <w:r w:rsidRPr="00CF04EE">
        <w:t>The World’s Plan for Our Happiness</w:t>
      </w:r>
    </w:p>
    <w:p w14:paraId="26AB5C36" w14:textId="77777777" w:rsidR="00817B61" w:rsidRPr="00CF04EE" w:rsidRDefault="00817B61" w:rsidP="00817B61">
      <w:pPr>
        <w:pStyle w:val="A-BulletList-level1"/>
        <w:ind w:left="270"/>
      </w:pPr>
      <w:r w:rsidRPr="00CF04EE">
        <w:t>God’s Plan for Our Happiness</w:t>
      </w:r>
    </w:p>
    <w:p w14:paraId="16FD5957" w14:textId="77777777" w:rsidR="00817B61" w:rsidRPr="00CF04EE" w:rsidRDefault="00817B61" w:rsidP="00233878">
      <w:pPr>
        <w:pStyle w:val="A-BulletList-level1"/>
        <w:spacing w:after="240"/>
        <w:ind w:left="274" w:hanging="274"/>
      </w:pPr>
      <w:r w:rsidRPr="00CF04EE">
        <w:t>How God Helps Us Overcome the Obstacles to Our Happiness</w:t>
      </w:r>
    </w:p>
    <w:p w14:paraId="42EC8EC0" w14:textId="77777777" w:rsidR="00817B61" w:rsidRPr="0019676C" w:rsidRDefault="00817B61" w:rsidP="00233878">
      <w:pPr>
        <w:pStyle w:val="A-Paragraph-spaceafter"/>
      </w:pPr>
      <w:r w:rsidRPr="0019676C">
        <w:rPr>
          <w:i/>
        </w:rPr>
        <w:t>Note:</w:t>
      </w:r>
      <w:r w:rsidRPr="0019676C">
        <w:t xml:space="preserve"> If </w:t>
      </w:r>
      <w:proofErr w:type="gramStart"/>
      <w:r w:rsidRPr="0019676C">
        <w:t>you</w:t>
      </w:r>
      <w:proofErr w:type="gramEnd"/>
      <w:r w:rsidRPr="0019676C">
        <w:t xml:space="preserve"> complete option 1 with a partner, you must each write your own </w:t>
      </w:r>
      <w:r>
        <w:t>essay</w:t>
      </w:r>
      <w:r w:rsidRPr="0019676C">
        <w:t xml:space="preserve">. </w:t>
      </w:r>
    </w:p>
    <w:p w14:paraId="082D3BBD" w14:textId="77777777" w:rsidR="00817B61" w:rsidRPr="0019676C" w:rsidRDefault="00817B61" w:rsidP="00817B61">
      <w:pPr>
        <w:pStyle w:val="text"/>
        <w:rPr>
          <w:rFonts w:cs="Arial"/>
          <w:b/>
          <w:szCs w:val="24"/>
        </w:rPr>
      </w:pPr>
    </w:p>
    <w:p w14:paraId="47EE8AE2" w14:textId="77777777" w:rsidR="00233878" w:rsidRDefault="00233878" w:rsidP="00817B61">
      <w:pPr>
        <w:pStyle w:val="text"/>
        <w:rPr>
          <w:rFonts w:cs="Arial"/>
          <w:szCs w:val="24"/>
        </w:rPr>
      </w:pPr>
    </w:p>
    <w:p w14:paraId="78880CD0" w14:textId="77777777" w:rsidR="00233878" w:rsidRDefault="00233878" w:rsidP="00817B61">
      <w:pPr>
        <w:pStyle w:val="text"/>
        <w:rPr>
          <w:rFonts w:cs="Arial"/>
          <w:szCs w:val="24"/>
        </w:rPr>
      </w:pPr>
    </w:p>
    <w:p w14:paraId="4A5968EC" w14:textId="1660764F" w:rsidR="00817B61" w:rsidRPr="0019676C" w:rsidRDefault="00817B61" w:rsidP="00233878">
      <w:pPr>
        <w:pStyle w:val="A-CH-nospaceabove"/>
      </w:pPr>
      <w:r w:rsidRPr="00830A76">
        <w:lastRenderedPageBreak/>
        <w:t xml:space="preserve">Option </w:t>
      </w:r>
      <w:r>
        <w:t>2</w:t>
      </w:r>
      <w:r w:rsidRPr="00830A76">
        <w:t>: Presentation for an Eighth-Grade Lenten Retreat</w:t>
      </w:r>
    </w:p>
    <w:p w14:paraId="631B0677" w14:textId="4C72B644" w:rsidR="00817B61" w:rsidRDefault="00817B61" w:rsidP="002F01A8">
      <w:pPr>
        <w:pStyle w:val="A-Paragraph-spaceafter"/>
        <w:spacing w:after="120"/>
      </w:pPr>
      <w:r w:rsidRPr="00636CA0">
        <w:t xml:space="preserve">You have been invited to give a talk to eighth graders at a local parochial school for a Lenten retreat day. </w:t>
      </w:r>
      <w:r w:rsidR="009C6CBB">
        <w:br/>
      </w:r>
      <w:r w:rsidRPr="00636CA0">
        <w:t xml:space="preserve">The topic is “Turn </w:t>
      </w:r>
      <w:r>
        <w:t>a</w:t>
      </w:r>
      <w:r w:rsidRPr="00636CA0">
        <w:t xml:space="preserve">way from Sin and Embrace the Gospel.” Write a 400-word retreat presentation based </w:t>
      </w:r>
      <w:r w:rsidR="009C6CBB">
        <w:br/>
      </w:r>
      <w:r w:rsidRPr="00636CA0">
        <w:t xml:space="preserve">on the readings, discussions, and learning experiences in unit </w:t>
      </w:r>
      <w:r>
        <w:t>1</w:t>
      </w:r>
      <w:r w:rsidRPr="00636CA0">
        <w:t xml:space="preserve">. As you write your presentation, keep in </w:t>
      </w:r>
      <w:r w:rsidR="009C6CBB">
        <w:br/>
      </w:r>
      <w:r w:rsidRPr="00636CA0">
        <w:t xml:space="preserve">mind the following </w:t>
      </w:r>
      <w:r>
        <w:t>parameters</w:t>
      </w:r>
      <w:r w:rsidRPr="00636CA0">
        <w:t>:</w:t>
      </w:r>
    </w:p>
    <w:p w14:paraId="1ED3F02E" w14:textId="77777777" w:rsidR="00817B61" w:rsidRPr="00636CA0" w:rsidRDefault="00817B61" w:rsidP="00615516">
      <w:pPr>
        <w:pStyle w:val="A-NumberList-level1"/>
      </w:pPr>
      <w:r w:rsidRPr="00636CA0">
        <w:t>1.</w:t>
      </w:r>
      <w:r w:rsidRPr="00636CA0">
        <w:tab/>
        <w:t xml:space="preserve">Organize your topic around the theme of Lent, while also addressing each of the </w:t>
      </w:r>
      <w:r>
        <w:t>three enduring understandings</w:t>
      </w:r>
      <w:r w:rsidRPr="00636CA0">
        <w:t>.</w:t>
      </w:r>
    </w:p>
    <w:p w14:paraId="43B1CC3C" w14:textId="77777777" w:rsidR="00817B61" w:rsidRPr="00636CA0" w:rsidRDefault="00817B61" w:rsidP="00615516">
      <w:pPr>
        <w:pStyle w:val="A-NumberList-level1"/>
      </w:pPr>
      <w:r w:rsidRPr="00636CA0">
        <w:t>2.</w:t>
      </w:r>
      <w:r w:rsidRPr="00636CA0">
        <w:tab/>
        <w:t xml:space="preserve">Make your talk engaging. Use </w:t>
      </w:r>
      <w:r>
        <w:t>key ideas from the unit</w:t>
      </w:r>
      <w:r w:rsidRPr="00636CA0">
        <w:t xml:space="preserve"> as well as specific examples from your own experiences.</w:t>
      </w:r>
    </w:p>
    <w:p w14:paraId="16F4E421" w14:textId="4E57F73D" w:rsidR="00817B61" w:rsidRPr="00636CA0" w:rsidRDefault="00817B61" w:rsidP="00615516">
      <w:pPr>
        <w:pStyle w:val="A-NumberList-level1"/>
      </w:pPr>
      <w:r w:rsidRPr="00636CA0">
        <w:t>3.</w:t>
      </w:r>
      <w:r w:rsidRPr="00636CA0">
        <w:tab/>
        <w:t xml:space="preserve">Be creative in catching the students’ attention by using visual props such as </w:t>
      </w:r>
      <w:r>
        <w:t>memes</w:t>
      </w:r>
      <w:r w:rsidRPr="00636CA0">
        <w:t xml:space="preserve">, </w:t>
      </w:r>
      <w:r>
        <w:t>humorous</w:t>
      </w:r>
      <w:r w:rsidRPr="00636CA0">
        <w:t xml:space="preserve"> </w:t>
      </w:r>
      <w:r w:rsidR="003C334C">
        <w:br/>
      </w:r>
      <w:r w:rsidRPr="00636CA0">
        <w:t>stor</w:t>
      </w:r>
      <w:r>
        <w:t>ies</w:t>
      </w:r>
      <w:r w:rsidRPr="00636CA0">
        <w:t>, or song</w:t>
      </w:r>
      <w:r>
        <w:t>s</w:t>
      </w:r>
      <w:r w:rsidRPr="00636CA0">
        <w:t xml:space="preserve"> that address the topic. </w:t>
      </w:r>
    </w:p>
    <w:p w14:paraId="4BE080A8" w14:textId="1FB4CC2F" w:rsidR="00817B61" w:rsidRPr="00636CA0" w:rsidRDefault="00817B61" w:rsidP="00615516">
      <w:pPr>
        <w:pStyle w:val="A-NumberList-level1"/>
      </w:pPr>
      <w:r w:rsidRPr="00636CA0">
        <w:t>4.</w:t>
      </w:r>
      <w:r w:rsidRPr="00636CA0">
        <w:tab/>
        <w:t xml:space="preserve">Because the intent is to prepare a retreat presentation, you can check its effectiveness by giving </w:t>
      </w:r>
      <w:r w:rsidR="000E4D28">
        <w:br/>
      </w:r>
      <w:r w:rsidRPr="00636CA0">
        <w:t xml:space="preserve">your </w:t>
      </w:r>
      <w:bookmarkStart w:id="1" w:name="_GoBack"/>
      <w:bookmarkEnd w:id="1"/>
      <w:r w:rsidRPr="00636CA0">
        <w:t>talk to a friend or family member.</w:t>
      </w:r>
    </w:p>
    <w:sectPr w:rsidR="00817B61" w:rsidRPr="00636CA0"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326C8" w14:textId="77777777" w:rsidR="00133E1E" w:rsidRDefault="00133E1E" w:rsidP="004D0079">
      <w:r>
        <w:separator/>
      </w:r>
    </w:p>
    <w:p w14:paraId="4A13BE3E" w14:textId="77777777" w:rsidR="00133E1E" w:rsidRDefault="00133E1E"/>
  </w:endnote>
  <w:endnote w:type="continuationSeparator" w:id="0">
    <w:p w14:paraId="39AE8A2F" w14:textId="77777777" w:rsidR="00133E1E" w:rsidRDefault="00133E1E" w:rsidP="004D0079">
      <w:r>
        <w:continuationSeparator/>
      </w:r>
    </w:p>
    <w:p w14:paraId="77F7F6BA" w14:textId="77777777" w:rsidR="00133E1E" w:rsidRDefault="00133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54CDE003"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C6CB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66C901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C6CBB" w:rsidRPr="00817B61">
                                <w:rPr>
                                  <w:rFonts w:ascii="Arial" w:hAnsi="Arial" w:cs="Arial"/>
                                  <w:color w:val="000000"/>
                                  <w:sz w:val="18"/>
                                  <w:szCs w:val="18"/>
                                </w:rPr>
                                <w:t>TX006665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54CDE003"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C6CB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66C901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C6CBB" w:rsidRPr="00817B61">
                          <w:rPr>
                            <w:rFonts w:ascii="Arial" w:hAnsi="Arial" w:cs="Arial"/>
                            <w:color w:val="000000"/>
                            <w:sz w:val="18"/>
                            <w:szCs w:val="18"/>
                          </w:rPr>
                          <w:t>TX006665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CE8CEE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17B61" w:rsidRPr="00817B61">
                            <w:rPr>
                              <w:rFonts w:ascii="Arial" w:hAnsi="Arial" w:cs="Arial"/>
                              <w:color w:val="000000"/>
                              <w:sz w:val="18"/>
                              <w:szCs w:val="18"/>
                            </w:rPr>
                            <w:t>TX006665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CE8CEE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17B61" w:rsidRPr="00817B61">
                      <w:rPr>
                        <w:rFonts w:ascii="Arial" w:hAnsi="Arial" w:cs="Arial"/>
                        <w:color w:val="000000"/>
                        <w:sz w:val="18"/>
                        <w:szCs w:val="18"/>
                      </w:rPr>
                      <w:t>TX006665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B80E" w14:textId="77777777" w:rsidR="00133E1E" w:rsidRDefault="00133E1E" w:rsidP="004D0079">
      <w:r>
        <w:separator/>
      </w:r>
    </w:p>
    <w:p w14:paraId="494AD50A" w14:textId="77777777" w:rsidR="00133E1E" w:rsidRDefault="00133E1E"/>
  </w:footnote>
  <w:footnote w:type="continuationSeparator" w:id="0">
    <w:p w14:paraId="4853B132" w14:textId="77777777" w:rsidR="00133E1E" w:rsidRDefault="00133E1E" w:rsidP="004D0079">
      <w:r>
        <w:continuationSeparator/>
      </w:r>
    </w:p>
    <w:p w14:paraId="4DC1A59A" w14:textId="77777777" w:rsidR="00133E1E" w:rsidRDefault="00133E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215FF98" w:rsidR="00FE5D24" w:rsidRPr="00634278" w:rsidRDefault="00615516" w:rsidP="00634278">
    <w:pPr>
      <w:pStyle w:val="A-Header-articletitlepage2"/>
    </w:pPr>
    <w:r>
      <w:t>Unit 1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58704BC"/>
    <w:multiLevelType w:val="hybridMultilevel"/>
    <w:tmpl w:val="B9E87FF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8976C2"/>
    <w:multiLevelType w:val="hybridMultilevel"/>
    <w:tmpl w:val="851C02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9F4EAD"/>
    <w:multiLevelType w:val="hybridMultilevel"/>
    <w:tmpl w:val="EFA8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32475C"/>
    <w:multiLevelType w:val="hybridMultilevel"/>
    <w:tmpl w:val="A560E3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1"/>
  </w:num>
  <w:num w:numId="4">
    <w:abstractNumId w:val="12"/>
  </w:num>
  <w:num w:numId="5">
    <w:abstractNumId w:val="14"/>
  </w:num>
  <w:num w:numId="6">
    <w:abstractNumId w:val="0"/>
  </w:num>
  <w:num w:numId="7">
    <w:abstractNumId w:val="4"/>
  </w:num>
  <w:num w:numId="8">
    <w:abstractNumId w:val="10"/>
  </w:num>
  <w:num w:numId="9">
    <w:abstractNumId w:val="9"/>
  </w:num>
  <w:num w:numId="10">
    <w:abstractNumId w:val="15"/>
  </w:num>
  <w:num w:numId="11">
    <w:abstractNumId w:val="8"/>
  </w:num>
  <w:num w:numId="12">
    <w:abstractNumId w:val="7"/>
  </w:num>
  <w:num w:numId="13">
    <w:abstractNumId w:val="2"/>
  </w:num>
  <w:num w:numId="14">
    <w:abstractNumId w:val="13"/>
  </w:num>
  <w:num w:numId="15">
    <w:abstractNumId w:val="16"/>
  </w:num>
  <w:num w:numId="16">
    <w:abstractNumId w:val="5"/>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4D28"/>
    <w:rsid w:val="000E564B"/>
    <w:rsid w:val="000E568B"/>
    <w:rsid w:val="000E7920"/>
    <w:rsid w:val="000F6CCE"/>
    <w:rsid w:val="00103E1C"/>
    <w:rsid w:val="00122197"/>
    <w:rsid w:val="00130456"/>
    <w:rsid w:val="001309E6"/>
    <w:rsid w:val="00130AE1"/>
    <w:rsid w:val="001334C6"/>
    <w:rsid w:val="00133E1E"/>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4D6F"/>
    <w:rsid w:val="0020638E"/>
    <w:rsid w:val="00211FB9"/>
    <w:rsid w:val="00225121"/>
    <w:rsid w:val="00225B1E"/>
    <w:rsid w:val="00231C40"/>
    <w:rsid w:val="00231F17"/>
    <w:rsid w:val="00233878"/>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01A8"/>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334C"/>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0C70"/>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06C8"/>
    <w:rsid w:val="00614B48"/>
    <w:rsid w:val="00615516"/>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17B61"/>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C6CBB"/>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E3FC3"/>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2400-141A-524E-982E-DA414F0CD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185</cp:revision>
  <cp:lastPrinted>2018-04-06T18:09:00Z</cp:lastPrinted>
  <dcterms:created xsi:type="dcterms:W3CDTF">2011-05-03T23:25:00Z</dcterms:created>
  <dcterms:modified xsi:type="dcterms:W3CDTF">2020-11-30T14:59:00Z</dcterms:modified>
</cp:coreProperties>
</file>